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1FB8" w14:textId="6CD98959" w:rsidR="002E1B67" w:rsidRDefault="002E1B67" w:rsidP="002E1B67">
      <w:pPr>
        <w:ind w:firstLine="567"/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 xml:space="preserve">Навбатдаги муддатга ёки қайта тайинлашга тавсия этилаётган </w:t>
      </w:r>
      <w:r w:rsidR="004C3EA3">
        <w:rPr>
          <w:b/>
          <w:bCs/>
          <w:lang w:val="uz-Cyrl-UZ"/>
        </w:rPr>
        <w:t xml:space="preserve">фуқаролик ишлари бўйича </w:t>
      </w:r>
      <w:r w:rsidR="00C36811" w:rsidRPr="00C36811">
        <w:rPr>
          <w:b/>
          <w:bCs/>
          <w:lang w:val="uz-Cyrl-UZ"/>
        </w:rPr>
        <w:t>судлар судьялари учун</w:t>
      </w:r>
    </w:p>
    <w:p w14:paraId="408D098B" w14:textId="643E7193" w:rsidR="00C36811" w:rsidRPr="00C36811" w:rsidRDefault="002E1B67" w:rsidP="002E1B67">
      <w:pPr>
        <w:ind w:firstLine="567"/>
        <w:jc w:val="center"/>
        <w:rPr>
          <w:b/>
          <w:bCs/>
          <w:lang w:val="uz-Cyrl-UZ"/>
        </w:rPr>
      </w:pPr>
      <w:r w:rsidRPr="00C36811">
        <w:rPr>
          <w:b/>
          <w:bCs/>
          <w:lang w:val="uz-Cyrl-UZ"/>
        </w:rPr>
        <w:t>УМУМИЙ САВОЛЛАР</w:t>
      </w:r>
    </w:p>
    <w:p w14:paraId="5CF1FCFC" w14:textId="77777777" w:rsidR="00C36811" w:rsidRPr="00C36811" w:rsidRDefault="00C36811" w:rsidP="00C36811">
      <w:pPr>
        <w:ind w:firstLine="567"/>
        <w:jc w:val="both"/>
        <w:rPr>
          <w:lang w:val="uz-Cyrl-UZ"/>
        </w:rPr>
      </w:pPr>
    </w:p>
    <w:p w14:paraId="78AFCD0D" w14:textId="46DBEC6E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 Президентининг “Судлар фаолиятини янада такомиллаштириш ва одил судлов самарадорлигини оширишга доир қўшимча чора-тадбирлар тўғрисида”ги 2020 йил 24 июлдаги ПФ-6034-сонли фармонида фуқаролик суд тизимини ислоҳ қилиш билан боғлиқ масалаларнинг мазмун-моҳияти</w:t>
      </w:r>
    </w:p>
    <w:p w14:paraId="0B5A6496" w14:textId="630EFA81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 Президентининг “Ўзбекистон Республикаси суд тизими тузилмасини тубдан такомиллаштириш ва фаолияти самарадорлигини ошириш чора-тадбирлари тўғрисида”ги 2017 йил 21 февралдаги ПФ-4966-сонли фармонининг мазмун-моҳияти</w:t>
      </w:r>
      <w:r w:rsidRPr="004C3EA3">
        <w:rPr>
          <w:lang w:val="uz-Cyrl-UZ"/>
        </w:rPr>
        <w:tab/>
      </w:r>
    </w:p>
    <w:p w14:paraId="25D18185" w14:textId="7F0BD51B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 Президентининг “Судлар фаолиятини янада такомиллаштириш ва одил судлов самарадорлигини оширишга доир қўшимча чора-тадбирлар тўғрисида”ги 2020 йил 24 июлдаги ПФ-6034-сонли фармонининг фуқаролик суд тизимини ислоҳ қилиш билан боғлиқ масалаларнинг мазмун-моҳияти</w:t>
      </w:r>
    </w:p>
    <w:p w14:paraId="7162998A" w14:textId="03FB617A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 Президентининг “Судлар фаолиятини янада такомиллаштириш ва одил судлов самарадорлигини оширишга доир қўшимча чора-тадбирлар тўғрисида”ги 2020 йил 24 июлдаги ПФ-6034-сонли фармонидан келиб чиққан холда фуқаролик суд тизимини ислоҳ этиш билан боғлиқ масалалар</w:t>
      </w:r>
    </w:p>
    <w:p w14:paraId="6EA9353F" w14:textId="1F3E9917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 Президентининг “Суд-ҳуқуқ тизимини янада ислоҳ қилиш, фуқароларнинг ҳуқуқ ва эркинликларини ишончли ҳимоя қилиш кафолатларини кучайтириш чора-тадбирлари тўғрисида”ги 2016 йил 21 октябрдаги ПФ-4850-сонли фармонида суд ҳокимиятининг чинакам мустақиллигини таъминлаш бўйича назарда тутилган ислоҳотлар мазмун-моҳияти</w:t>
      </w:r>
      <w:r w:rsidRPr="004C3EA3">
        <w:rPr>
          <w:lang w:val="uz-Cyrl-UZ"/>
        </w:rPr>
        <w:tab/>
      </w:r>
    </w:p>
    <w:p w14:paraId="6C6CA44D" w14:textId="5DD731C0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 Президентининг “Суд-ҳуқуқ тизимини янада ислоҳ қилиш, фуқароларнинг ҳуқуқ ва эркинликларини ишончли ҳимоя қилиш кафолатларини кучайтириш чора-тадбирлари тўғрисида”ги 2016 йил 21 октябрдаги ПФ-4850-сонли фармонида фуқароларнинг ҳуқуқ ва эркинликларини ишончли ҳимоясини таъминлаш бўйича назарда тутилган ислоҳотлар мазмун-моҳияти</w:t>
      </w:r>
    </w:p>
    <w:p w14:paraId="1EE805E7" w14:textId="239C87F1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 Президентининг 2020 йил 24 январда Олий Мажлисга йўллаган мурожаатномасида суд-ҳуқуқ соҳасида билдирилган асосий фикрлар.</w:t>
      </w:r>
    </w:p>
    <w:p w14:paraId="46371FFF" w14:textId="5CF0AAFD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lastRenderedPageBreak/>
        <w:t>2017–2021 йилларда Ўзбекистон Республикасини ривожлантиришнинг бешта устувор йўналиши бўйича Ҳаракатлар стратегияси мазмуни ва моҳияти</w:t>
      </w:r>
      <w:r w:rsidRPr="004C3EA3">
        <w:rPr>
          <w:lang w:val="uz-Cyrl-UZ"/>
        </w:rPr>
        <w:tab/>
      </w:r>
    </w:p>
    <w:p w14:paraId="4BD35280" w14:textId="4717DF53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2017–2021 йилларда Ўзбекистон Республикасини ривожлантиришнинг бешта устувор йўналиши бўйича Ҳаракатлар стратегиясида қонун устуворлигини таъминлаш ва суд-ҳуқуқ тизимини янада ислоҳ қилишнинг устувор йўналишлари</w:t>
      </w:r>
    </w:p>
    <w:p w14:paraId="0510E2AD" w14:textId="79DF4485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Суд ҳокимиятининг мустақиллигини таъминлаш борасида мамлакатимизда амалга оширилаётган ислоҳотлар</w:t>
      </w:r>
    </w:p>
    <w:p w14:paraId="73D4C915" w14:textId="06630E2B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Республикасининг “Ўзбекистон Республикаси Судьялар олий кенгаши тўғрисида”ги Қонунининг мазмуни ва моҳияти</w:t>
      </w:r>
      <w:r w:rsidRPr="004C3EA3">
        <w:rPr>
          <w:lang w:val="uz-Cyrl-UZ"/>
        </w:rPr>
        <w:tab/>
      </w:r>
    </w:p>
    <w:p w14:paraId="45331A59" w14:textId="0554AC90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 Конституциясининг асосий принциплари.</w:t>
      </w:r>
    </w:p>
    <w:p w14:paraId="54869B94" w14:textId="1B9DF2F8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 Конституциясида одил судловга оид нормаларнинг мазмуни ва моҳияти</w:t>
      </w:r>
    </w:p>
    <w:p w14:paraId="4B0B4F09" w14:textId="13C3E576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 Конституциясида фуқароларнинг иқтисодий-ижтимоий ҳуқуқлари</w:t>
      </w:r>
      <w:r w:rsidRPr="004C3EA3">
        <w:rPr>
          <w:lang w:val="uz-Cyrl-UZ"/>
        </w:rPr>
        <w:tab/>
      </w:r>
    </w:p>
    <w:p w14:paraId="54476118" w14:textId="3C3FF2AB" w:rsidR="00926525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 Конституциясида фуқароларнинг сиёсий ҳуқуқлари</w:t>
      </w:r>
    </w:p>
    <w:p w14:paraId="1B820C3D" w14:textId="157ECED7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 Конституциясида фуқароларнинг шахсий ҳуқуқлари</w:t>
      </w:r>
    </w:p>
    <w:p w14:paraId="671C3EA6" w14:textId="6118FB75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 Конституциясида фуқароларнинг бурчлари</w:t>
      </w:r>
    </w:p>
    <w:p w14:paraId="419C52E0" w14:textId="3CD1D12B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 Конституциясига кўра қонунчилик ташаббусига эга бўлган шахслар</w:t>
      </w:r>
    </w:p>
    <w:p w14:paraId="25243CC9" w14:textId="585227E6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Халқ ҳокимиятчилиги деганда нимани тушунасиз ?</w:t>
      </w:r>
    </w:p>
    <w:p w14:paraId="7A3CA396" w14:textId="62D1951E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 Конституциясида фуқароларнинг шахсий ҳуқуқлари</w:t>
      </w:r>
    </w:p>
    <w:p w14:paraId="035CB705" w14:textId="1D5295B0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Судьянинг дахлсизлиги тушунчаси</w:t>
      </w:r>
    </w:p>
    <w:p w14:paraId="16E5E24E" w14:textId="04454919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Миранда қоидалари</w:t>
      </w:r>
    </w:p>
    <w:p w14:paraId="0C27999D" w14:textId="361E89B6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Судьяликка номзодларга қўйиладиган талаблар, судьяларни сайлаш ва тайинлаш тартиби</w:t>
      </w:r>
    </w:p>
    <w:p w14:paraId="663CD641" w14:textId="58DD1FEC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Судьяликка номзодларга қўйиладиган талаблар, судьяларни сайлаш ва тайинлаш тартиби</w:t>
      </w:r>
    </w:p>
    <w:p w14:paraId="46F45A9F" w14:textId="4C95D0F3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 Олий суди Пленумини чақириш тартиби ва ваколатлари</w:t>
      </w:r>
    </w:p>
    <w:p w14:paraId="27456BE4" w14:textId="2A7DDF35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Коррупция деганда нимани тушунасиз, унинг қандай кўринишлари бор?</w:t>
      </w:r>
    </w:p>
    <w:p w14:paraId="2D48D369" w14:textId="39E8C16E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Судьяларнинг одоб-ахлоқ кодекси бўйича судьянинг одоб-ахлоқига доир умумий талаблар</w:t>
      </w:r>
    </w:p>
    <w:p w14:paraId="5DE324DB" w14:textId="09BE9655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lastRenderedPageBreak/>
        <w:t>Судьяларнинг одоб-ахлоқ кодекси бўйича судьянинг ўз касбий фаолиятини амалга оширишда одоб-ахлоқ принциплари ва қоидалари</w:t>
      </w:r>
      <w:r w:rsidRPr="004C3EA3">
        <w:rPr>
          <w:lang w:val="uz-Cyrl-UZ"/>
        </w:rPr>
        <w:tab/>
      </w:r>
    </w:p>
    <w:p w14:paraId="6E09CADC" w14:textId="3151763F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Судьяларнинг одоб-ахлоқ кодекси бўйича судьянинг хизматдан ташқари вақтдаги одоб-ахлоқ қоидалари</w:t>
      </w:r>
    </w:p>
    <w:p w14:paraId="166C614A" w14:textId="1D322E33" w:rsid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Гендер тенглиги деганда нимани тушунасиз?</w:t>
      </w:r>
    </w:p>
    <w:p w14:paraId="13E1FB6C" w14:textId="29230FCE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Республикасида давлат ҳокимиятининг тизими ҳақида гапириб беринг.</w:t>
      </w:r>
    </w:p>
    <w:p w14:paraId="5F770B0A" w14:textId="41220AEE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Республикасининг 2017 йил 11 сентябрдаги “Жисмоний ва юридик шахсларнинг мурожаатлари” тўғрисидаги қонунига кўра мурожаатларнинг қандай шакл ва турлари мавжуд ?</w:t>
      </w:r>
    </w:p>
    <w:p w14:paraId="74EF704C" w14:textId="520A3609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Суд ишларини ҳал қилишга аралашишга йўл қўйилмаслиги ҳақида гапириб беринг</w:t>
      </w:r>
    </w:p>
    <w:p w14:paraId="20B40281" w14:textId="6CC7CE7C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Судьяларнинг одоб ахлоқига оид Бангалор принциплари ҳақида гапириб беринг.</w:t>
      </w:r>
    </w:p>
    <w:p w14:paraId="34D0E21C" w14:textId="4849555F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Судья одил судловни амалга ошириш борасида қандай фаолият билан шуғулланишга йўл қўйилмайди ?</w:t>
      </w:r>
    </w:p>
    <w:p w14:paraId="4C7F1E71" w14:textId="2A8711D3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Республикасининг “Коррупцияга қарши курашиш тўғрисида”ги қонунининг асосий мақсад ва вазифалари нималардан иборат?</w:t>
      </w:r>
    </w:p>
    <w:p w14:paraId="43BFBFD3" w14:textId="1AC3A3C5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 Президенти Шавкат Мирзиёевнинг Ўзбекистон Республикаси Конституцияси қабул қилинганининг 27 йиллигига бағишланган тантанали маросимдаги маърузасининг мазмун-моҳияти.</w:t>
      </w:r>
    </w:p>
    <w:p w14:paraId="2E2ED546" w14:textId="405CEDC3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 Президентининг “Суд-ҳуқуқ тизимини янада ислоҳ қилиш, фуқароларнинг ҳуқуқ ва эркинликларини ишончли ҳимоя қилиш кафолатларини кучайтириш чора-тадбирлари тўғрисида”ги 2016 йил 21 октябрдаги ПФ-4850-сонли фармонида фуқароларнинг ҳуқуқ ва эркинликларини ишончли ҳимоясини таъминлаш бўйича назарда тутилган ислоҳотлар мазмун-моҳияти</w:t>
      </w:r>
    </w:p>
    <w:p w14:paraId="55B8AD2E" w14:textId="12FD4E00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2017–2021 йилларда Ўзбекистон Республикасини ривожлантиришнинг бешта устувор йўналиши бўйича Ҳаракатлар стратегияси мазмуни ва моҳияти</w:t>
      </w:r>
      <w:r w:rsidRPr="004C3EA3">
        <w:rPr>
          <w:lang w:val="uz-Cyrl-UZ"/>
        </w:rPr>
        <w:tab/>
      </w:r>
    </w:p>
    <w:p w14:paraId="28D893E1" w14:textId="7A139443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Республикасининг “Ўзбекистон Республикаси Судьялар олий кенгаши тўғрисида”ги Қонунининг мазмуни ва моҳияти</w:t>
      </w:r>
      <w:r w:rsidRPr="004C3EA3">
        <w:rPr>
          <w:lang w:val="uz-Cyrl-UZ"/>
        </w:rPr>
        <w:tab/>
      </w:r>
    </w:p>
    <w:p w14:paraId="17ADF43C" w14:textId="481A19EC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 Президентининг “Суд-ҳуқуқ тизимини янада ислоҳ қилиш, фуқароларнинг ҳуқуқ ва эркинликларини ишончли ҳимоя қилиш кафолатларини кучайтириш чора-тадбирлари тўғрисида”ги 2016 йил 21 октябрдаги ПФ-4850-сонли фармонида одил судловга эришиш даражасини ошириш бўйича назарда тутилган ислоҳотлар мазмун-моҳияти</w:t>
      </w:r>
    </w:p>
    <w:p w14:paraId="077F5EF1" w14:textId="068EDD2A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lastRenderedPageBreak/>
        <w:t>Ўзбекистон Республикаси Президентининг “Ўзбекистон Республикаси суд тизими тузилмасини тубдан такомиллаштириш ва фаолияти самарадорлигини ошириш чора-тадбирлари тўғрисида”ги 2017 йил 21 февралдаги ПФ-4966-сонли фармонининг мазмун-моҳияти</w:t>
      </w:r>
      <w:r w:rsidRPr="004C3EA3">
        <w:rPr>
          <w:lang w:val="uz-Cyrl-UZ"/>
        </w:rPr>
        <w:tab/>
      </w:r>
    </w:p>
    <w:p w14:paraId="3C69FF6B" w14:textId="2C614289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Коррупцияга қарши курашиш бўйича фаолиятини амалга оширувчи органларни санаб беринг ?</w:t>
      </w:r>
    </w:p>
    <w:p w14:paraId="49788ABB" w14:textId="2A424668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Суд ҳокимиятининг мустақиллигини таъминлаш борасида мамлакатимизда амалга оширилаётган ислоҳотлар</w:t>
      </w:r>
    </w:p>
    <w:p w14:paraId="1B96777D" w14:textId="3715234B" w:rsid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 Президентининг “Судлар фаолиятини янада такомиллаштириш ва одил судлов самарадорлигини оширишга доир қўшимча чора-тадбирлар тўғрисида”ги 2020 йил 24 июлдаги ПФ-6034-сонли фармонидан келиб чиққан холда фуқаролик суд тизимини ислоҳ қилиш билан боғлиқ масалалар</w:t>
      </w:r>
    </w:p>
    <w:p w14:paraId="45D634E7" w14:textId="40F7D08F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 Президентининг “Судлар фаолиятини янада такомиллаштириш ва одил судлов самарадорлигини оширишга доир қўшимча чора-тадбирлар тўғрисида”ги 2020 йил 24 июлдаги ПФ-6034-сонли фармонидан келиб чиққан холда фуқаролик суд тизимини ислоҳ қилиш билан боғлиқ масалалар</w:t>
      </w:r>
      <w:r w:rsidRPr="004C3EA3">
        <w:rPr>
          <w:lang w:val="uz-Cyrl-UZ"/>
        </w:rPr>
        <w:tab/>
      </w:r>
    </w:p>
    <w:p w14:paraId="45B864D3" w14:textId="4B93C5F1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 Президентининг “Суд-ҳуқуқ тизимини янада ислоҳ қилиш, фуқароларнинг ҳуқуқ ва эркинликларини ишончли ҳимоя қилиш кафолатларини кучайтириш чора-тадбирлари тўғрисида”ги 2016 йил 21 октябрдаги ПФ-4850-сонли фармонида одил судловга эришиш даражасини ошириш бўйича назарда тутилган ислоҳотлар мазмун-моҳияти</w:t>
      </w:r>
    </w:p>
    <w:p w14:paraId="4E00C380" w14:textId="7F1D974C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Судьяларнинг одоб-ахлоқ кодекси бўйича судьянинг хизматдан ташқари вақтдаги одоб-ахлоқ қоидалари</w:t>
      </w:r>
    </w:p>
    <w:p w14:paraId="0E58DEF8" w14:textId="2D423C44" w:rsidR="004C3EA3" w:rsidRP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Судьяларнинг одоб ахлоқига оид Бангалор принциплари ҳақида гапириб беринг.</w:t>
      </w:r>
    </w:p>
    <w:p w14:paraId="1505A0B5" w14:textId="0523C730" w:rsidR="004C3EA3" w:rsidRDefault="004C3EA3" w:rsidP="004C3EA3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Ўзбекистон Республикаси Президентининг 2020 йил 7 декабрдаги “Судьяларнинг чинакам мустақиллигини таъминлаш ҳамда суд тизимида коррупциянинг олдини олиш самарадорлигини ошириш чора-тадбирлари тўғрисида”ги ПФ-6127-сонли Фармонининг мазмун-моҳияти</w:t>
      </w:r>
    </w:p>
    <w:p w14:paraId="6E6F01CE" w14:textId="77777777" w:rsidR="004C3EA3" w:rsidRDefault="004C3EA3">
      <w:pPr>
        <w:rPr>
          <w:lang w:val="uz-Cyrl-UZ"/>
        </w:rPr>
      </w:pPr>
      <w:r>
        <w:rPr>
          <w:lang w:val="uz-Cyrl-UZ"/>
        </w:rPr>
        <w:br w:type="page"/>
      </w:r>
    </w:p>
    <w:p w14:paraId="0BDC262E" w14:textId="33A52A0E" w:rsidR="004C3EA3" w:rsidRDefault="004C3EA3" w:rsidP="004C3EA3">
      <w:pPr>
        <w:ind w:firstLine="567"/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lastRenderedPageBreak/>
        <w:t xml:space="preserve">Навбатдаги муддатга ёки қайта тайинлашга тавсия этилаётган фуқаролик ишлари бўйича </w:t>
      </w:r>
      <w:r w:rsidRPr="00C36811">
        <w:rPr>
          <w:b/>
          <w:bCs/>
          <w:lang w:val="uz-Cyrl-UZ"/>
        </w:rPr>
        <w:t>судлар судьялари учун</w:t>
      </w:r>
    </w:p>
    <w:p w14:paraId="17B16B96" w14:textId="6BBF4343" w:rsidR="004C3EA3" w:rsidRPr="00C36811" w:rsidRDefault="004C3EA3" w:rsidP="004C3EA3">
      <w:pPr>
        <w:ind w:firstLine="567"/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МАХСУС</w:t>
      </w:r>
      <w:r w:rsidRPr="00C36811">
        <w:rPr>
          <w:b/>
          <w:bCs/>
          <w:lang w:val="uz-Cyrl-UZ"/>
        </w:rPr>
        <w:t xml:space="preserve"> САВОЛЛАР</w:t>
      </w:r>
    </w:p>
    <w:p w14:paraId="0C7907CD" w14:textId="77777777" w:rsidR="004C3EA3" w:rsidRPr="00C36811" w:rsidRDefault="004C3EA3" w:rsidP="004C3EA3">
      <w:pPr>
        <w:ind w:firstLine="567"/>
        <w:jc w:val="both"/>
        <w:rPr>
          <w:lang w:val="uz-Cyrl-UZ"/>
        </w:rPr>
      </w:pPr>
    </w:p>
    <w:p w14:paraId="4F9DABFB" w14:textId="610EC7B4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Мулк ҳуқуқи ва уни ҳимоя қилиш усуллари</w:t>
      </w:r>
    </w:p>
    <w:p w14:paraId="6EDBA0A9" w14:textId="1E9EFC2B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кодекси бўйича зарар тушунчаси ва унинг турлари</w:t>
      </w:r>
    </w:p>
    <w:p w14:paraId="7AAF637C" w14:textId="0F103DC7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Мажбурият тушунчаси ва тарафлари</w:t>
      </w:r>
    </w:p>
    <w:p w14:paraId="3588820F" w14:textId="7D1EB8A8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Битимлар тушунчаси, турлари ва шакли</w:t>
      </w:r>
    </w:p>
    <w:p w14:paraId="50F25696" w14:textId="543CD044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процессида судга тааллуқлилик ва судловга тегишлилик</w:t>
      </w:r>
    </w:p>
    <w:p w14:paraId="7BF089DC" w14:textId="3C0EA7F4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Маънавий зарар тушунчаси ва маънавий зарарни қоплаш</w:t>
      </w:r>
    </w:p>
    <w:p w14:paraId="55E5C72A" w14:textId="194E2105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Ворислик тўғрисидаги умумий қоидалар</w:t>
      </w:r>
    </w:p>
    <w:p w14:paraId="6B16750A" w14:textId="65558D70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Хусусий мулк тушунчаси, субъектлари, объектлари ва вужудга келиш тартиби</w:t>
      </w:r>
    </w:p>
    <w:p w14:paraId="5794F838" w14:textId="1E1FEC9D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Битимларни ҳақиқий эмас деб топиш асослари</w:t>
      </w:r>
    </w:p>
    <w:p w14:paraId="0903524A" w14:textId="49C4FE3A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Гаров тушунчаси, унинг вужудга келиш асослари ва турлари</w:t>
      </w:r>
    </w:p>
    <w:p w14:paraId="5F78A178" w14:textId="3EEB4BA5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Эр ва хотиннинг умумий мулки тушунчаси, мулкка эгалик қилиш, ундан фойдаланиш ва уни тасарруф этиш тартиби</w:t>
      </w:r>
    </w:p>
    <w:p w14:paraId="31D76876" w14:textId="63C1DAF2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процессида иш юритишни тугатиш асослари ва оқибатлари</w:t>
      </w:r>
    </w:p>
    <w:p w14:paraId="2FCF57FA" w14:textId="1EF9663C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Неустойка тушунчаси ва шакллари</w:t>
      </w:r>
    </w:p>
    <w:p w14:paraId="406ED4E2" w14:textId="60D3C9FC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Мажбуриятларни бекор бўлиши</w:t>
      </w:r>
    </w:p>
    <w:p w14:paraId="07F905BE" w14:textId="5C383CAA" w:rsid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Мажбуриятларнинг бажарилишини таъминлаш усуллари</w:t>
      </w:r>
    </w:p>
    <w:p w14:paraId="4A4E26BA" w14:textId="4007135E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процессида суд томонидан даъво ишини юритиш тартибида кўриладиган ишлар ва шу тоифадаги ишларни кўриш тартиби</w:t>
      </w:r>
    </w:p>
    <w:p w14:paraId="33307AAC" w14:textId="37F8BF9C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Шартнома тушунчаси ва шартлари</w:t>
      </w:r>
    </w:p>
    <w:p w14:paraId="65DEEECD" w14:textId="5CDB8F33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Никоҳни ҳақиқий эмас деб топиш асослари, тартиби ва оқибатлари</w:t>
      </w:r>
    </w:p>
    <w:p w14:paraId="347C11E7" w14:textId="6E1174F6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Шартномани ўзгартириш ва бекор қилиш асослари, тартиби ва оқибатлари</w:t>
      </w:r>
    </w:p>
    <w:p w14:paraId="16C7A62F" w14:textId="68A3B3C3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процессида суднинг ҳал қилув қарори, унинг мазмуни</w:t>
      </w:r>
    </w:p>
    <w:p w14:paraId="043F15B2" w14:textId="3A8ED095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ҳуқуқида ишончнома, унинг шакллари ва бекор қилиш тартиби</w:t>
      </w:r>
    </w:p>
    <w:p w14:paraId="032FFF1F" w14:textId="2EC0EE9D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Ҳадя шартномаси, шакли ва уни бекор қилиш тартиби</w:t>
      </w:r>
    </w:p>
    <w:p w14:paraId="635AF73D" w14:textId="49DE17A3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процессида иш юритишни тўхтатиб туриш асослари</w:t>
      </w:r>
      <w:r w:rsidRPr="004C3EA3">
        <w:rPr>
          <w:lang w:val="uz-Cyrl-UZ"/>
        </w:rPr>
        <w:tab/>
      </w:r>
    </w:p>
    <w:p w14:paraId="33CBDB18" w14:textId="13E4ABEA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процессида биринчи инстанция судининг ажримлари ва унинг мазмуни</w:t>
      </w:r>
    </w:p>
    <w:p w14:paraId="2EA102D5" w14:textId="46A3E3EF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lastRenderedPageBreak/>
        <w:t>Меҳнат шартномасини иш берувчининг ташаббуси билан бекор қилиш асослари</w:t>
      </w:r>
    </w:p>
    <w:p w14:paraId="71F67A6B" w14:textId="186C1CF2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процессида сиртдан иш юритиш асослари</w:t>
      </w:r>
    </w:p>
    <w:p w14:paraId="17C3614C" w14:textId="069F3095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Ота-оналик ҳуқуқидан маҳрум қилиш асослари ва тартиби</w:t>
      </w:r>
    </w:p>
    <w:p w14:paraId="3D784EFE" w14:textId="3D74FB2C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Ота-она ҳамда болаларнинг алимент ҳуқуқи ва мажбуриятлари</w:t>
      </w:r>
      <w:r w:rsidRPr="004C3EA3">
        <w:rPr>
          <w:lang w:val="uz-Cyrl-UZ"/>
        </w:rPr>
        <w:tab/>
      </w:r>
    </w:p>
    <w:p w14:paraId="4B7B2A75" w14:textId="65C56910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Васиятнома, васиятномани бекор қилиш ва ўзгартириш тартиби</w:t>
      </w:r>
    </w:p>
    <w:p w14:paraId="7E1FA055" w14:textId="77D53D1F" w:rsid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Соғлиққа шикаст етказилганлиги туфайли кўрилган зарарнинг ўрнини қоплаш ҳажми ва хусусиятлари</w:t>
      </w:r>
    </w:p>
    <w:p w14:paraId="3E34AEBF" w14:textId="24176E3E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ҳуқуқида умумий мулк ҳуқуқи тушунчаси, унинг вужудга келиш асослари</w:t>
      </w:r>
    </w:p>
    <w:p w14:paraId="0620B333" w14:textId="31ECF726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процессида судга мурожаат қилиш шакли ва фуқаролик иши тушунчаси</w:t>
      </w:r>
    </w:p>
    <w:p w14:paraId="2F876EE4" w14:textId="6AD2303D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процессида судьяни ва процесснинг бошқа иштирокчиларини рад қилиш асослари</w:t>
      </w:r>
    </w:p>
    <w:p w14:paraId="79B5DF9D" w14:textId="4474C50A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Қарз ва кредит шартномаларининг тушунчаси, шакли ва турлари</w:t>
      </w:r>
    </w:p>
    <w:p w14:paraId="5150927B" w14:textId="1C918049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процессида судда вакиллик тушунчаси, судда вакиллик қилиши мумкин бўлмаган шахслар</w:t>
      </w:r>
    </w:p>
    <w:p w14:paraId="1B1049AF" w14:textId="48F4387F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процессуал ҳуқуқ лаёқати ва муомала лаёқати тушунчаси</w:t>
      </w:r>
      <w:r w:rsidRPr="004C3EA3">
        <w:rPr>
          <w:lang w:val="uz-Cyrl-UZ"/>
        </w:rPr>
        <w:tab/>
      </w:r>
    </w:p>
    <w:p w14:paraId="5AE77F9C" w14:textId="14F32832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процессида даъвони таъминлаш асослари ва чоралари</w:t>
      </w:r>
    </w:p>
    <w:p w14:paraId="7E1776FC" w14:textId="3FF73CF7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процессида исботлаш воситалари ва исботлашдан озод қилиш асослари</w:t>
      </w:r>
    </w:p>
    <w:p w14:paraId="653C904A" w14:textId="4F59B811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процессида аризани кўрмасдан қолдириш асослари ва унинг оқибатлари</w:t>
      </w:r>
    </w:p>
    <w:p w14:paraId="5F7852B4" w14:textId="5462A6E1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Даъво муддати тушунчаси ва турлари. Даъво муддатини қўллаш асослари</w:t>
      </w:r>
      <w:r w:rsidRPr="004C3EA3">
        <w:rPr>
          <w:lang w:val="uz-Cyrl-UZ"/>
        </w:rPr>
        <w:tab/>
      </w:r>
    </w:p>
    <w:p w14:paraId="2609ABD8" w14:textId="0AEAB2F0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процессида суд томонидан алоҳида иш юритиш тартибида кўриб чиқиладиган ишлар</w:t>
      </w:r>
    </w:p>
    <w:p w14:paraId="5C1238E3" w14:textId="68DF678B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процессида вояга етмаган шахсни тўлиқ муомалага лаёқатли деб эълон қилиш (эмансипация) тартиби</w:t>
      </w:r>
    </w:p>
    <w:p w14:paraId="421D37E1" w14:textId="5D942ED7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процессида суд ҳужжатларини апелляция, кассация ва назорат инстанциясининг ваколатлари</w:t>
      </w:r>
    </w:p>
    <w:p w14:paraId="75F57D4A" w14:textId="18D5C4CD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процессида ҳакамлик судининг ҳал қилув қарори билан боғлиқ бўлган ишларни юритиш асослари</w:t>
      </w:r>
    </w:p>
    <w:p w14:paraId="146C9992" w14:textId="5DE5716E" w:rsid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ишларини суд муҳокамасига тайёрлаш тартиби ва муддатлари.</w:t>
      </w:r>
    </w:p>
    <w:p w14:paraId="468D735C" w14:textId="5BEBA604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lastRenderedPageBreak/>
        <w:t>Фуқаролик ишларини кўриш ва ҳал қилиш муддатлари, суд мажлиси тартиби</w:t>
      </w:r>
    </w:p>
    <w:p w14:paraId="3B8F7ABF" w14:textId="7A4CD478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процессида қонуний кучга кирган суд ҳужжатларини янги очилган ҳолатлар бўйича қайта кўриш асослари</w:t>
      </w:r>
    </w:p>
    <w:p w14:paraId="0A64C190" w14:textId="70800ACF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процессида дарҳол ижро этилиши лозим бўлган ҳал қилув қарорлари, ҳал қилув қарорининг дарҳол ижро этилишига йўл қўйилмаслиги</w:t>
      </w:r>
    </w:p>
    <w:p w14:paraId="5662726D" w14:textId="7B2B93EB" w:rsidR="004C3EA3" w:rsidRPr="004C3EA3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процессида суд баённомалари юритиш тартиби, баённома юзасидан фикр-мулоҳаза билдириш тартиби</w:t>
      </w:r>
    </w:p>
    <w:p w14:paraId="26FE70DF" w14:textId="5A36B007" w:rsidR="004C3EA3" w:rsidRPr="00926525" w:rsidRDefault="004C3EA3" w:rsidP="006546D2">
      <w:pPr>
        <w:pStyle w:val="a3"/>
        <w:numPr>
          <w:ilvl w:val="0"/>
          <w:numId w:val="1"/>
        </w:numPr>
        <w:ind w:firstLine="567"/>
        <w:jc w:val="both"/>
        <w:rPr>
          <w:lang w:val="uz-Cyrl-UZ"/>
        </w:rPr>
      </w:pPr>
      <w:r w:rsidRPr="004C3EA3">
        <w:rPr>
          <w:lang w:val="uz-Cyrl-UZ"/>
        </w:rPr>
        <w:t>Фуқаролик процессида процессуал мажбурлов чораларининг турлари</w:t>
      </w:r>
    </w:p>
    <w:sectPr w:rsidR="004C3EA3" w:rsidRPr="0092652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56E"/>
    <w:multiLevelType w:val="hybridMultilevel"/>
    <w:tmpl w:val="1D76AD22"/>
    <w:lvl w:ilvl="0" w:tplc="6018FD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3A8D"/>
    <w:multiLevelType w:val="hybridMultilevel"/>
    <w:tmpl w:val="1D76AD22"/>
    <w:lvl w:ilvl="0" w:tplc="6018FD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C2C8D"/>
    <w:multiLevelType w:val="hybridMultilevel"/>
    <w:tmpl w:val="D7FEC910"/>
    <w:lvl w:ilvl="0" w:tplc="3E36E83A">
      <w:start w:val="1"/>
      <w:numFmt w:val="decimal"/>
      <w:suff w:val="space"/>
      <w:lvlText w:val="6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40EF4"/>
    <w:multiLevelType w:val="hybridMultilevel"/>
    <w:tmpl w:val="1D76AD22"/>
    <w:lvl w:ilvl="0" w:tplc="6018FD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11"/>
    <w:rsid w:val="000365AC"/>
    <w:rsid w:val="00255ACD"/>
    <w:rsid w:val="002E1B67"/>
    <w:rsid w:val="004C3EA3"/>
    <w:rsid w:val="006546D2"/>
    <w:rsid w:val="00926525"/>
    <w:rsid w:val="00BC5F7F"/>
    <w:rsid w:val="00C36811"/>
    <w:rsid w:val="00E0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9D0E"/>
  <w15:chartTrackingRefBased/>
  <w15:docId w15:val="{60E90326-830B-4AE2-9C5F-7AA131FA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C9522-A5D5-41E5-AF12-105FD257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Hurshid Sadikov</dc:creator>
  <cp:keywords/>
  <dc:description/>
  <cp:lastModifiedBy>Hurshid Sadikov</cp:lastModifiedBy>
  <cp:revision>4</cp:revision>
  <dcterms:created xsi:type="dcterms:W3CDTF">2021-08-10T09:55:00Z</dcterms:created>
  <dcterms:modified xsi:type="dcterms:W3CDTF">2021-09-05T09:08:00Z</dcterms:modified>
</cp:coreProperties>
</file>